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RGPD d'un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informer que nous avons mis à jour notre politique de confidentialité en conformité avec le Règlement Général sur la Protection des Données (RGPD).</w:t>
      </w:r>
    </w:p>
    <w:p>
      <w:pPr>
        <w:pStyle w:val="contentStyle"/>
      </w:pPr>
      <w:r>
        <w:rPr>
          <w:rStyle w:val="contentFont"/>
        </w:rPr>
        <w:t xml:space="preserve">Nous vous demandons de bien vouloir prendre connaissance de ces nouvelles dispositions et de nous donner votre accord pour continuer à traiter vos données personnelles de la manière décrite dans la politique mise à jour.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cette mise à jour, n'hésitez pas à nous contacter. Nous sommes à votre disposition pour toute assistance.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RGPD d'un client</dc:title>
  <dc:description>Répondez efficacement aux demandes RGPD de vos clients avec notre modèle de lettre conforme et prêt à l’emploi.</dc:description>
  <dc:subject>Modèle de lettre personnalisée</dc:subject>
  <cp:keywords>rgpd courrier client</cp:keywords>
  <cp:category/>
  <cp:lastModifiedBy/>
  <dcterms:created xsi:type="dcterms:W3CDTF">2026-08-24T09:15:46+02:00</dcterms:created>
  <dcterms:modified xsi:type="dcterms:W3CDTF">2026-08-24T09:15:46+02:00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