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toutes les informations et documents que vous me confierez seront traités de manière confidentielle et ne seront pas divulgués à des tiers sans votre consentement préalable.</w:t>
      </w:r>
    </w:p>
    <w:p>
      <w:pPr>
        <w:pStyle w:val="contentStyle"/>
      </w:pPr>
      <w:r>
        <w:rPr>
          <w:rStyle w:val="contentFont"/>
        </w:rPr>
        <w:t xml:space="preserve">En tant qu'avocat, je suis tenu par le secret professionnel et je m'engage à protéger vos intérêts et votre vie privée.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à ce sujet, n'hésitez pas à me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2026-08-24T07:02:06+02:00</dcterms:created>
  <dcterms:modified xsi:type="dcterms:W3CDTF">2026-08-24T07:02:06+02:00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